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28EFD" w14:textId="36243A48" w:rsidR="00C3081C" w:rsidRDefault="00C3081C" w:rsidP="008C0748">
      <w:pPr>
        <w:tabs>
          <w:tab w:val="left" w:pos="2775"/>
        </w:tabs>
      </w:pPr>
    </w:p>
    <w:p w14:paraId="26DCA2BE" w14:textId="450575C7" w:rsidR="00C3081C" w:rsidRPr="00203421" w:rsidRDefault="00203421" w:rsidP="00E247DA">
      <w:pPr>
        <w:tabs>
          <w:tab w:val="left" w:pos="2775"/>
        </w:tabs>
        <w:spacing w:line="360" w:lineRule="auto"/>
        <w:jc w:val="center"/>
        <w:rPr>
          <w:b/>
          <w:bCs/>
        </w:rPr>
      </w:pPr>
      <w:r w:rsidRPr="00203421">
        <w:rPr>
          <w:b/>
          <w:bCs/>
        </w:rPr>
        <w:t>K</w:t>
      </w:r>
      <w:r w:rsidR="00132EBB">
        <w:rPr>
          <w:b/>
          <w:bCs/>
        </w:rPr>
        <w:t>ONKURS PLASTYCZNY</w:t>
      </w:r>
    </w:p>
    <w:p w14:paraId="73FDCB9A" w14:textId="1B7568ED" w:rsidR="004B5CB5" w:rsidRDefault="00E247DA" w:rsidP="00E247DA">
      <w:pPr>
        <w:tabs>
          <w:tab w:val="left" w:pos="2775"/>
        </w:tabs>
        <w:spacing w:line="360" w:lineRule="auto"/>
        <w:jc w:val="center"/>
        <w:rPr>
          <w:b/>
          <w:bCs/>
        </w:rPr>
      </w:pPr>
      <w:bookmarkStart w:id="0" w:name="_Hlk204677153"/>
      <w:r w:rsidRPr="00E247DA">
        <w:rPr>
          <w:b/>
          <w:bCs/>
        </w:rPr>
        <w:t>„</w:t>
      </w:r>
      <w:r w:rsidR="003A3F06">
        <w:rPr>
          <w:b/>
          <w:bCs/>
        </w:rPr>
        <w:t xml:space="preserve"> </w:t>
      </w:r>
      <w:bookmarkStart w:id="1" w:name="_Hlk204676476"/>
      <w:r w:rsidR="003A3F06">
        <w:rPr>
          <w:b/>
          <w:bCs/>
        </w:rPr>
        <w:t xml:space="preserve">WIĘCEJ NIŻ ZASIĘG </w:t>
      </w:r>
      <w:bookmarkEnd w:id="1"/>
      <w:r w:rsidRPr="00E247DA">
        <w:rPr>
          <w:b/>
          <w:bCs/>
        </w:rPr>
        <w:t>”</w:t>
      </w:r>
    </w:p>
    <w:bookmarkEnd w:id="0"/>
    <w:p w14:paraId="39575E65" w14:textId="77777777" w:rsidR="004B5CB5" w:rsidRDefault="004B5CB5" w:rsidP="00C3081C">
      <w:pPr>
        <w:tabs>
          <w:tab w:val="left" w:pos="2775"/>
        </w:tabs>
        <w:rPr>
          <w:b/>
          <w:bCs/>
        </w:rPr>
      </w:pPr>
    </w:p>
    <w:p w14:paraId="12A3028F" w14:textId="02470A84" w:rsidR="00C3081C" w:rsidRDefault="00203421" w:rsidP="00C3081C">
      <w:pPr>
        <w:tabs>
          <w:tab w:val="left" w:pos="2775"/>
        </w:tabs>
        <w:rPr>
          <w:b/>
          <w:bCs/>
        </w:rPr>
      </w:pPr>
      <w:r w:rsidRPr="00203421">
        <w:rPr>
          <w:b/>
          <w:bCs/>
        </w:rPr>
        <w:t>Cel konkursu:</w:t>
      </w:r>
    </w:p>
    <w:p w14:paraId="7A6B2930" w14:textId="5236A3A7" w:rsidR="003A3F06" w:rsidRDefault="003A3F06" w:rsidP="003A3F06">
      <w:pPr>
        <w:tabs>
          <w:tab w:val="left" w:pos="2775"/>
        </w:tabs>
        <w:jc w:val="both"/>
      </w:pPr>
      <w:r>
        <w:t>Celem konkursu jest zwrócenie uwagi młodzieży na prawdziwe wartości i relacje międzyludzkie, które mają większe znaczenie niż popularność w mediach społecznościowych. Konkurs ma skłonić uczestników do refleksji nad tym, co jest w życiu naprawdę ważne – autentyczność, empatia, zaangażowanie i realne więzi – oraz do wyrażenia tych przemyśleń w formie plastycznej. Inicjatywa promuje świadome korzystanie z technologii oraz budowanie głębokich, wartościowych relacji poza światem cyfrowym.</w:t>
      </w:r>
    </w:p>
    <w:p w14:paraId="37C21C66" w14:textId="77777777" w:rsidR="003A3F06" w:rsidRPr="00203421" w:rsidRDefault="003A3F06" w:rsidP="003A3F06">
      <w:pPr>
        <w:tabs>
          <w:tab w:val="left" w:pos="2775"/>
        </w:tabs>
        <w:jc w:val="both"/>
        <w:rPr>
          <w:b/>
          <w:bCs/>
        </w:rPr>
      </w:pPr>
    </w:p>
    <w:p w14:paraId="7FF3D55C" w14:textId="0769B9E9" w:rsidR="00C3081C" w:rsidRPr="00996A59" w:rsidRDefault="008653B4" w:rsidP="00C3081C">
      <w:pPr>
        <w:tabs>
          <w:tab w:val="left" w:pos="2775"/>
        </w:tabs>
        <w:jc w:val="center"/>
        <w:rPr>
          <w:b/>
          <w:bCs/>
        </w:rPr>
      </w:pPr>
      <w:r w:rsidRPr="00996A59">
        <w:rPr>
          <w:b/>
          <w:bCs/>
        </w:rPr>
        <w:t>Regulamin k</w:t>
      </w:r>
      <w:r w:rsidR="00C3081C" w:rsidRPr="00996A59">
        <w:rPr>
          <w:b/>
          <w:bCs/>
        </w:rPr>
        <w:t>onkurs</w:t>
      </w:r>
      <w:r w:rsidRPr="00996A59">
        <w:rPr>
          <w:b/>
          <w:bCs/>
        </w:rPr>
        <w:t>u</w:t>
      </w:r>
      <w:r w:rsidR="00C3081C" w:rsidRPr="00996A59">
        <w:rPr>
          <w:b/>
          <w:bCs/>
        </w:rPr>
        <w:t xml:space="preserve"> </w:t>
      </w:r>
    </w:p>
    <w:p w14:paraId="5178186F" w14:textId="77777777" w:rsidR="003E301E" w:rsidRDefault="003E301E" w:rsidP="003E301E">
      <w:pPr>
        <w:tabs>
          <w:tab w:val="left" w:pos="2775"/>
        </w:tabs>
        <w:spacing w:line="360" w:lineRule="auto"/>
        <w:jc w:val="center"/>
        <w:rPr>
          <w:b/>
          <w:bCs/>
        </w:rPr>
      </w:pPr>
      <w:r w:rsidRPr="00E247DA">
        <w:rPr>
          <w:b/>
          <w:bCs/>
        </w:rPr>
        <w:t>„</w:t>
      </w:r>
      <w:r>
        <w:rPr>
          <w:b/>
          <w:bCs/>
        </w:rPr>
        <w:t xml:space="preserve"> WIĘCEJ NIŻ ZASIĘG </w:t>
      </w:r>
      <w:r w:rsidRPr="00E247DA">
        <w:rPr>
          <w:b/>
          <w:bCs/>
        </w:rPr>
        <w:t>”</w:t>
      </w:r>
    </w:p>
    <w:p w14:paraId="26589A7B" w14:textId="044ABDBE" w:rsidR="00C3081C" w:rsidRDefault="00C3081C" w:rsidP="00C3081C">
      <w:pPr>
        <w:tabs>
          <w:tab w:val="left" w:pos="2775"/>
        </w:tabs>
      </w:pPr>
    </w:p>
    <w:p w14:paraId="6DF44711" w14:textId="009A5B60" w:rsidR="00C3081C" w:rsidRPr="00BB1D7A" w:rsidRDefault="00C3081C" w:rsidP="008653B4">
      <w:pPr>
        <w:tabs>
          <w:tab w:val="left" w:pos="2775"/>
        </w:tabs>
        <w:jc w:val="center"/>
        <w:rPr>
          <w:b/>
          <w:bCs/>
        </w:rPr>
      </w:pPr>
      <w:r w:rsidRPr="00BB1D7A">
        <w:rPr>
          <w:b/>
          <w:bCs/>
        </w:rPr>
        <w:t>§ 1. Postanowieni</w:t>
      </w:r>
      <w:r w:rsidR="00175589">
        <w:rPr>
          <w:b/>
          <w:bCs/>
        </w:rPr>
        <w:t>a</w:t>
      </w:r>
      <w:r w:rsidRPr="00BB1D7A">
        <w:rPr>
          <w:b/>
          <w:bCs/>
        </w:rPr>
        <w:t xml:space="preserve"> Ogólne</w:t>
      </w:r>
    </w:p>
    <w:p w14:paraId="4F574612" w14:textId="77777777" w:rsidR="00C3081C" w:rsidRDefault="00C3081C" w:rsidP="00C3081C">
      <w:pPr>
        <w:tabs>
          <w:tab w:val="left" w:pos="2775"/>
        </w:tabs>
      </w:pPr>
      <w:r>
        <w:t xml:space="preserve"> </w:t>
      </w:r>
    </w:p>
    <w:p w14:paraId="6227FF52" w14:textId="63225397" w:rsidR="00C3081C" w:rsidRDefault="00C3081C" w:rsidP="00BB1D7A">
      <w:pPr>
        <w:pStyle w:val="Akapitzlist"/>
        <w:numPr>
          <w:ilvl w:val="0"/>
          <w:numId w:val="3"/>
        </w:numPr>
        <w:tabs>
          <w:tab w:val="left" w:pos="2775"/>
        </w:tabs>
        <w:jc w:val="both"/>
      </w:pPr>
      <w:r>
        <w:t xml:space="preserve">Organizatorem konkursu jest </w:t>
      </w:r>
      <w:r w:rsidR="00DA4ED3">
        <w:t>Powiatowy Urząd Pracy w Piszu</w:t>
      </w:r>
      <w:r>
        <w:t xml:space="preserve">. </w:t>
      </w:r>
    </w:p>
    <w:p w14:paraId="36EDC49D" w14:textId="18B456DC" w:rsidR="0007439B" w:rsidRDefault="0007439B" w:rsidP="00BB1D7A">
      <w:pPr>
        <w:pStyle w:val="Akapitzlist"/>
        <w:numPr>
          <w:ilvl w:val="0"/>
          <w:numId w:val="3"/>
        </w:numPr>
        <w:tabs>
          <w:tab w:val="left" w:pos="2775"/>
        </w:tabs>
        <w:jc w:val="both"/>
      </w:pPr>
      <w:r w:rsidRPr="0007439B">
        <w:t xml:space="preserve">Konkurs organizowany jest w ramach Warmińsko-Mazurskiego Tygodnia Kariery </w:t>
      </w:r>
      <w:r w:rsidR="001C1509">
        <w:br/>
      </w:r>
      <w:r w:rsidRPr="0007439B">
        <w:t>202</w:t>
      </w:r>
      <w:r w:rsidR="003A3F06">
        <w:t>5</w:t>
      </w:r>
      <w:r w:rsidR="00996A59">
        <w:t xml:space="preserve"> </w:t>
      </w:r>
      <w:r w:rsidRPr="0007439B">
        <w:t>r. pod hasłem przewodnim „</w:t>
      </w:r>
      <w:r w:rsidR="003A3F06">
        <w:t>SIŁA RELACJI W ERZE SAMOTNOŚCI</w:t>
      </w:r>
      <w:r w:rsidR="00996A59">
        <w:t>”</w:t>
      </w:r>
      <w:r w:rsidRPr="0007439B">
        <w:t>.</w:t>
      </w:r>
    </w:p>
    <w:p w14:paraId="0C980CD2" w14:textId="6874988A" w:rsidR="00C3081C" w:rsidRDefault="00C3081C" w:rsidP="00BB1D7A">
      <w:pPr>
        <w:pStyle w:val="Akapitzlist"/>
        <w:numPr>
          <w:ilvl w:val="0"/>
          <w:numId w:val="3"/>
        </w:numPr>
        <w:tabs>
          <w:tab w:val="left" w:pos="2775"/>
        </w:tabs>
        <w:jc w:val="both"/>
      </w:pPr>
      <w:r>
        <w:t xml:space="preserve">Konkurs ma charakter zewnętrzny i jest skierowany do </w:t>
      </w:r>
      <w:r w:rsidR="00DB1DEE">
        <w:t xml:space="preserve">uczniów szkół </w:t>
      </w:r>
      <w:r w:rsidR="00643E2A">
        <w:t xml:space="preserve">podstawowych i </w:t>
      </w:r>
      <w:r w:rsidR="00DB1DEE">
        <w:t xml:space="preserve">ponadpodstawowych z powiatu </w:t>
      </w:r>
      <w:proofErr w:type="spellStart"/>
      <w:r w:rsidR="00DB1DEE">
        <w:t>piskiego</w:t>
      </w:r>
      <w:proofErr w:type="spellEnd"/>
      <w:r w:rsidR="00DB1DEE">
        <w:t>,</w:t>
      </w:r>
      <w:r w:rsidR="00DA4ED3">
        <w:t xml:space="preserve"> w wieku </w:t>
      </w:r>
      <w:r w:rsidR="00BB1D7A">
        <w:t>od</w:t>
      </w:r>
      <w:r w:rsidR="00DB1DEE">
        <w:t xml:space="preserve"> 1</w:t>
      </w:r>
      <w:r w:rsidR="00643E2A">
        <w:t>3</w:t>
      </w:r>
      <w:r w:rsidR="00DB1DEE">
        <w:t xml:space="preserve"> do 20</w:t>
      </w:r>
      <w:r w:rsidR="0051715D">
        <w:t xml:space="preserve"> </w:t>
      </w:r>
      <w:r w:rsidR="00DB1DEE">
        <w:t>lat</w:t>
      </w:r>
      <w:r w:rsidR="00BB1D7A">
        <w:t xml:space="preserve"> </w:t>
      </w:r>
      <w:r w:rsidR="00DB1DEE">
        <w:t xml:space="preserve">. </w:t>
      </w:r>
    </w:p>
    <w:p w14:paraId="7AF2CC6D" w14:textId="7F2F21E3" w:rsidR="00A04D43" w:rsidRDefault="00C3081C" w:rsidP="00A04D43">
      <w:pPr>
        <w:pStyle w:val="Akapitzlist"/>
        <w:numPr>
          <w:ilvl w:val="0"/>
          <w:numId w:val="3"/>
        </w:numPr>
        <w:tabs>
          <w:tab w:val="left" w:pos="2775"/>
        </w:tabs>
        <w:jc w:val="both"/>
      </w:pPr>
      <w:r>
        <w:t xml:space="preserve">Warunkiem uczestnictwa w konkursie jest </w:t>
      </w:r>
      <w:r w:rsidR="008E6AB7">
        <w:t xml:space="preserve">wykonanie </w:t>
      </w:r>
      <w:r w:rsidR="00A04D43">
        <w:t>przez uczestnik</w:t>
      </w:r>
      <w:r w:rsidR="004F0C59">
        <w:t>ów</w:t>
      </w:r>
      <w:r w:rsidR="00A04D43">
        <w:t xml:space="preserve"> </w:t>
      </w:r>
      <w:r w:rsidR="008E6AB7">
        <w:t>własnoręcznie pracy</w:t>
      </w:r>
      <w:r w:rsidR="00A04D43">
        <w:t xml:space="preserve"> zgodnej z tematem Konkursu tj. „</w:t>
      </w:r>
      <w:r w:rsidR="004F0C59" w:rsidRPr="004F0C59">
        <w:t>WIĘCEJ NIŻ ZASIĘG</w:t>
      </w:r>
      <w:r w:rsidR="00A04D43">
        <w:t>”</w:t>
      </w:r>
      <w:r w:rsidR="00996A59">
        <w:t>.</w:t>
      </w:r>
    </w:p>
    <w:p w14:paraId="771D5215" w14:textId="477B43FB" w:rsidR="00C3081C" w:rsidRDefault="00C3081C" w:rsidP="00A04D43">
      <w:pPr>
        <w:pStyle w:val="Akapitzlist"/>
        <w:numPr>
          <w:ilvl w:val="0"/>
          <w:numId w:val="3"/>
        </w:numPr>
        <w:tabs>
          <w:tab w:val="left" w:pos="2775"/>
        </w:tabs>
        <w:jc w:val="both"/>
      </w:pPr>
      <w:r>
        <w:t>Zgłosze</w:t>
      </w:r>
      <w:r w:rsidR="00A04D43">
        <w:t>n</w:t>
      </w:r>
      <w:r>
        <w:t xml:space="preserve">ie pracy plastycznej na konkurs </w:t>
      </w:r>
      <w:r w:rsidR="00BB1D7A">
        <w:t>jest równoznaczne</w:t>
      </w:r>
      <w:r>
        <w:t xml:space="preserve"> z akceptacją </w:t>
      </w:r>
      <w:r w:rsidR="00A8552B">
        <w:t xml:space="preserve">niniejszego </w:t>
      </w:r>
      <w:r w:rsidR="00BB1D7A">
        <w:t>Regulaminu</w:t>
      </w:r>
      <w:r>
        <w:t xml:space="preserve">. </w:t>
      </w:r>
    </w:p>
    <w:p w14:paraId="55C29D4F" w14:textId="7EA05051" w:rsidR="00C3081C" w:rsidRDefault="00C3081C" w:rsidP="00BB1D7A">
      <w:pPr>
        <w:tabs>
          <w:tab w:val="left" w:pos="2775"/>
        </w:tabs>
        <w:jc w:val="center"/>
      </w:pPr>
    </w:p>
    <w:p w14:paraId="2619C694" w14:textId="67361F3F" w:rsidR="00C3081C" w:rsidRPr="00BB1D7A" w:rsidRDefault="00C3081C" w:rsidP="00BB1D7A">
      <w:pPr>
        <w:tabs>
          <w:tab w:val="left" w:pos="2775"/>
        </w:tabs>
        <w:jc w:val="center"/>
        <w:rPr>
          <w:b/>
          <w:bCs/>
        </w:rPr>
      </w:pPr>
      <w:r w:rsidRPr="00BB1D7A">
        <w:rPr>
          <w:b/>
          <w:bCs/>
        </w:rPr>
        <w:t>§ 2. Zasady udziału w konkursie</w:t>
      </w:r>
    </w:p>
    <w:p w14:paraId="45E3DE4D" w14:textId="77777777" w:rsidR="00C3081C" w:rsidRDefault="00C3081C" w:rsidP="00C3081C">
      <w:pPr>
        <w:tabs>
          <w:tab w:val="left" w:pos="2775"/>
        </w:tabs>
      </w:pPr>
      <w:r>
        <w:t xml:space="preserve"> </w:t>
      </w:r>
    </w:p>
    <w:p w14:paraId="51D41533" w14:textId="26AA2762" w:rsidR="00C3081C" w:rsidRDefault="00C3081C" w:rsidP="00BB1D7A">
      <w:pPr>
        <w:pStyle w:val="Akapitzlist"/>
        <w:numPr>
          <w:ilvl w:val="0"/>
          <w:numId w:val="4"/>
        </w:numPr>
        <w:tabs>
          <w:tab w:val="left" w:pos="2775"/>
        </w:tabs>
        <w:jc w:val="both"/>
      </w:pPr>
      <w:r>
        <w:t xml:space="preserve">Udział w konkursie jest dobrowolny. </w:t>
      </w:r>
    </w:p>
    <w:p w14:paraId="7C8DB090" w14:textId="5F225135" w:rsidR="00C3081C" w:rsidRDefault="00C3081C" w:rsidP="00BB1D7A">
      <w:pPr>
        <w:pStyle w:val="Akapitzlist"/>
        <w:numPr>
          <w:ilvl w:val="0"/>
          <w:numId w:val="4"/>
        </w:numPr>
        <w:tabs>
          <w:tab w:val="left" w:pos="2775"/>
        </w:tabs>
        <w:jc w:val="both"/>
      </w:pPr>
      <w:r>
        <w:t xml:space="preserve">Udział w konkursie jest bezpłatny.  </w:t>
      </w:r>
    </w:p>
    <w:p w14:paraId="62BB8B7B" w14:textId="1BA099C9" w:rsidR="00C3081C" w:rsidRDefault="00C3081C" w:rsidP="00BB1D7A">
      <w:pPr>
        <w:pStyle w:val="Akapitzlist"/>
        <w:numPr>
          <w:ilvl w:val="0"/>
          <w:numId w:val="4"/>
        </w:numPr>
        <w:tabs>
          <w:tab w:val="left" w:pos="2775"/>
        </w:tabs>
        <w:jc w:val="both"/>
      </w:pPr>
      <w:r>
        <w:t xml:space="preserve">Praca plastyczna </w:t>
      </w:r>
      <w:r w:rsidR="004F0C59">
        <w:t>musi być pracą autorską, nigdzie wcześniej niepublikowaną i niewystawianą</w:t>
      </w:r>
      <w:r w:rsidR="00E44667">
        <w:t>.</w:t>
      </w:r>
      <w:r>
        <w:t xml:space="preserve"> </w:t>
      </w:r>
    </w:p>
    <w:p w14:paraId="3A1B8A72" w14:textId="10F2F161" w:rsidR="004F0C59" w:rsidRDefault="004F0C59" w:rsidP="004F0C59">
      <w:pPr>
        <w:pStyle w:val="Akapitzlist"/>
        <w:numPr>
          <w:ilvl w:val="0"/>
          <w:numId w:val="4"/>
        </w:numPr>
      </w:pPr>
      <w:r w:rsidRPr="004F0C59">
        <w:t>Konkurs ma charakter grupowy – każda klasa może przesłać jedną pracę konkursową.</w:t>
      </w:r>
    </w:p>
    <w:p w14:paraId="1D138043" w14:textId="09F53A74" w:rsidR="006C5E70" w:rsidRDefault="007A76BB" w:rsidP="00BB1D7A">
      <w:pPr>
        <w:pStyle w:val="Akapitzlist"/>
        <w:numPr>
          <w:ilvl w:val="0"/>
          <w:numId w:val="4"/>
        </w:numPr>
        <w:tabs>
          <w:tab w:val="left" w:pos="2775"/>
        </w:tabs>
        <w:jc w:val="both"/>
      </w:pPr>
      <w:r>
        <w:t xml:space="preserve">Praca </w:t>
      </w:r>
      <w:r w:rsidR="00FE30C2">
        <w:t xml:space="preserve">powinna być wykonana </w:t>
      </w:r>
      <w:r w:rsidR="00AE66CE">
        <w:t>w formacie A3, technika dowolna (malarstwo, kolaż, grafika, itp.)</w:t>
      </w:r>
      <w:r w:rsidR="00F6208B">
        <w:t>.</w:t>
      </w:r>
    </w:p>
    <w:p w14:paraId="5EE31509" w14:textId="36DCF616" w:rsidR="00C3081C" w:rsidRDefault="00C3081C" w:rsidP="00BB1D7A">
      <w:pPr>
        <w:pStyle w:val="Akapitzlist"/>
        <w:numPr>
          <w:ilvl w:val="0"/>
          <w:numId w:val="4"/>
        </w:numPr>
        <w:tabs>
          <w:tab w:val="left" w:pos="2775"/>
        </w:tabs>
        <w:jc w:val="both"/>
      </w:pPr>
      <w:r>
        <w:t xml:space="preserve">Organizator zastrzega sobie prawo do bezpłatnej prezentacji oraz publikacji nadesłanych prac plastycznych (na nośnikach informacji takich jak ulotki, plakaty, strony internetowe). </w:t>
      </w:r>
    </w:p>
    <w:p w14:paraId="5D24E181" w14:textId="4E741209" w:rsidR="00C3081C" w:rsidRDefault="00C3081C" w:rsidP="00BB1D7A">
      <w:pPr>
        <w:pStyle w:val="Akapitzlist"/>
        <w:numPr>
          <w:ilvl w:val="0"/>
          <w:numId w:val="4"/>
        </w:numPr>
        <w:tabs>
          <w:tab w:val="left" w:pos="2775"/>
        </w:tabs>
        <w:jc w:val="both"/>
      </w:pPr>
      <w:r>
        <w:t xml:space="preserve">Uczestnicy konkursu ponoszą odpowiedzialność za naruszenie praw osób trzecich, </w:t>
      </w:r>
      <w:r w:rsidR="00BB1D7A">
        <w:br/>
      </w:r>
      <w:r>
        <w:t xml:space="preserve">w szczególności praw autorskich. </w:t>
      </w:r>
    </w:p>
    <w:p w14:paraId="2FD1EB64" w14:textId="28A35311" w:rsidR="00CE3B2C" w:rsidRDefault="00CE3B2C" w:rsidP="00BB1D7A">
      <w:pPr>
        <w:pStyle w:val="Akapitzlist"/>
        <w:numPr>
          <w:ilvl w:val="0"/>
          <w:numId w:val="4"/>
        </w:numPr>
        <w:tabs>
          <w:tab w:val="left" w:pos="2775"/>
        </w:tabs>
        <w:jc w:val="both"/>
      </w:pPr>
      <w:r>
        <w:t xml:space="preserve">Na odwrocie pracy konkursowej należy przykleić metryczkę, zgodnie z opisem </w:t>
      </w:r>
      <w:r w:rsidR="00BB1D7A">
        <w:br/>
      </w:r>
      <w:r w:rsidR="00175589">
        <w:t>w określonym</w:t>
      </w:r>
      <w:r>
        <w:t xml:space="preserve"> załącznik</w:t>
      </w:r>
      <w:r w:rsidR="00175589">
        <w:t>u</w:t>
      </w:r>
      <w:r>
        <w:t xml:space="preserve"> nr 1. Za opisanie pracy odpowiedzialny jest nauczyciel </w:t>
      </w:r>
      <w:r w:rsidR="00AE66CE">
        <w:t>uczniów</w:t>
      </w:r>
      <w:r>
        <w:t>.</w:t>
      </w:r>
    </w:p>
    <w:p w14:paraId="31C5C3EB" w14:textId="147877AF" w:rsidR="00C3081C" w:rsidRDefault="006C1E63" w:rsidP="00BB1D7A">
      <w:pPr>
        <w:pStyle w:val="Akapitzlist"/>
        <w:numPr>
          <w:ilvl w:val="0"/>
          <w:numId w:val="4"/>
        </w:numPr>
        <w:tabs>
          <w:tab w:val="left" w:pos="2775"/>
        </w:tabs>
        <w:jc w:val="both"/>
      </w:pPr>
      <w:r>
        <w:t xml:space="preserve">Do każdej pracy należy </w:t>
      </w:r>
      <w:r w:rsidR="004D7439">
        <w:t>za</w:t>
      </w:r>
      <w:r>
        <w:t xml:space="preserve">łączyć </w:t>
      </w:r>
      <w:r w:rsidR="004D7439">
        <w:t>(</w:t>
      </w:r>
      <w:r>
        <w:t>przyczepić</w:t>
      </w:r>
      <w:r w:rsidR="00A04D43">
        <w:t xml:space="preserve"> na odwrocie pracy</w:t>
      </w:r>
      <w:r w:rsidR="004D7439">
        <w:t>)</w:t>
      </w:r>
      <w:r>
        <w:t xml:space="preserve"> załącznik nr 2</w:t>
      </w:r>
      <w:r w:rsidR="00A04D43">
        <w:t>, który stanowi:</w:t>
      </w:r>
    </w:p>
    <w:p w14:paraId="27B6534C" w14:textId="60041755" w:rsidR="004D7439" w:rsidRDefault="004D7439" w:rsidP="00A04D43">
      <w:pPr>
        <w:pStyle w:val="Akapitzlist"/>
        <w:numPr>
          <w:ilvl w:val="0"/>
          <w:numId w:val="9"/>
        </w:numPr>
        <w:tabs>
          <w:tab w:val="left" w:pos="2775"/>
        </w:tabs>
        <w:jc w:val="both"/>
      </w:pPr>
      <w:r>
        <w:t>zgod</w:t>
      </w:r>
      <w:r w:rsidR="00996A59">
        <w:t>ę</w:t>
      </w:r>
      <w:r>
        <w:t xml:space="preserve"> na przetwarzanie danych osobowych autor</w:t>
      </w:r>
      <w:r w:rsidR="00AE66CE">
        <w:t>ów</w:t>
      </w:r>
      <w:r>
        <w:t xml:space="preserve"> pracy</w:t>
      </w:r>
      <w:r w:rsidR="00175589">
        <w:t>;</w:t>
      </w:r>
    </w:p>
    <w:p w14:paraId="18A65577" w14:textId="28AA77ED" w:rsidR="004D7439" w:rsidRDefault="004D7439" w:rsidP="004D7439">
      <w:pPr>
        <w:pStyle w:val="Akapitzlist"/>
        <w:numPr>
          <w:ilvl w:val="0"/>
          <w:numId w:val="9"/>
        </w:numPr>
        <w:tabs>
          <w:tab w:val="left" w:pos="2775"/>
        </w:tabs>
        <w:jc w:val="both"/>
      </w:pPr>
      <w:r>
        <w:t>zgod</w:t>
      </w:r>
      <w:r w:rsidR="00996A59">
        <w:t>ę</w:t>
      </w:r>
      <w:r>
        <w:t xml:space="preserve"> na nieodpłatną publikację pracy.</w:t>
      </w:r>
    </w:p>
    <w:p w14:paraId="393539E0" w14:textId="77777777" w:rsidR="004D7439" w:rsidRDefault="004D7439" w:rsidP="004D7439">
      <w:pPr>
        <w:tabs>
          <w:tab w:val="left" w:pos="2775"/>
        </w:tabs>
        <w:ind w:left="360"/>
        <w:jc w:val="both"/>
      </w:pPr>
    </w:p>
    <w:p w14:paraId="0F491A1A" w14:textId="522F9754" w:rsidR="004D7439" w:rsidRDefault="004D7439" w:rsidP="004D7439">
      <w:pPr>
        <w:pStyle w:val="Akapitzlist"/>
        <w:numPr>
          <w:ilvl w:val="0"/>
          <w:numId w:val="4"/>
        </w:numPr>
        <w:tabs>
          <w:tab w:val="left" w:pos="2775"/>
        </w:tabs>
        <w:jc w:val="both"/>
      </w:pPr>
      <w:r>
        <w:lastRenderedPageBreak/>
        <w:t>Brak któreg</w:t>
      </w:r>
      <w:r w:rsidR="00175589">
        <w:t xml:space="preserve">okolwiek </w:t>
      </w:r>
      <w:r>
        <w:t xml:space="preserve">z ww. załączników </w:t>
      </w:r>
      <w:r w:rsidR="00A04D43">
        <w:t>s</w:t>
      </w:r>
      <w:r>
        <w:t xml:space="preserve">powoduje wykluczenie pracy </w:t>
      </w:r>
      <w:r w:rsidR="00A8552B">
        <w:t xml:space="preserve">uczestnika </w:t>
      </w:r>
      <w:r>
        <w:t>z konkursu.</w:t>
      </w:r>
    </w:p>
    <w:p w14:paraId="06CD5387" w14:textId="0230B612" w:rsidR="0048571C" w:rsidRDefault="0048571C" w:rsidP="004D7439">
      <w:pPr>
        <w:pStyle w:val="Akapitzlist"/>
        <w:numPr>
          <w:ilvl w:val="0"/>
          <w:numId w:val="4"/>
        </w:numPr>
        <w:tabs>
          <w:tab w:val="left" w:pos="2775"/>
        </w:tabs>
        <w:jc w:val="both"/>
      </w:pPr>
      <w:r>
        <w:t>Prace plastyczne muszą być umieszczone w kopertach</w:t>
      </w:r>
      <w:r w:rsidR="001E7B62">
        <w:t xml:space="preserve"> </w:t>
      </w:r>
      <w:r>
        <w:t>i odpowiednio zamknięte.</w:t>
      </w:r>
    </w:p>
    <w:p w14:paraId="0202D0C2" w14:textId="7EA736BB" w:rsidR="006E1B0D" w:rsidRDefault="004D7439" w:rsidP="004D7439">
      <w:pPr>
        <w:pStyle w:val="Akapitzlist"/>
        <w:numPr>
          <w:ilvl w:val="0"/>
          <w:numId w:val="4"/>
        </w:numPr>
        <w:tabs>
          <w:tab w:val="left" w:pos="2775"/>
        </w:tabs>
        <w:jc w:val="both"/>
      </w:pPr>
      <w:r>
        <w:t>Prace nadsyłane na konkurs nie będą zwracane autorom i przechodzą na własność organizatora konkursu.</w:t>
      </w:r>
    </w:p>
    <w:p w14:paraId="79D963A9" w14:textId="06FFB645" w:rsidR="00C3081C" w:rsidRDefault="00C3081C" w:rsidP="00C3081C">
      <w:pPr>
        <w:tabs>
          <w:tab w:val="left" w:pos="2775"/>
        </w:tabs>
      </w:pPr>
    </w:p>
    <w:p w14:paraId="23D14B59" w14:textId="628A6EB8" w:rsidR="00C3081C" w:rsidRPr="00BB1D7A" w:rsidRDefault="00C3081C" w:rsidP="00BB1D7A">
      <w:pPr>
        <w:tabs>
          <w:tab w:val="left" w:pos="2775"/>
        </w:tabs>
        <w:jc w:val="center"/>
        <w:rPr>
          <w:b/>
          <w:bCs/>
        </w:rPr>
      </w:pPr>
      <w:r w:rsidRPr="00BB1D7A">
        <w:rPr>
          <w:b/>
          <w:bCs/>
        </w:rPr>
        <w:t>§ 3. Miejsce i termin nadsyłania prac</w:t>
      </w:r>
      <w:r w:rsidR="001E7B62">
        <w:rPr>
          <w:b/>
          <w:bCs/>
        </w:rPr>
        <w:t xml:space="preserve"> </w:t>
      </w:r>
    </w:p>
    <w:p w14:paraId="2F446009" w14:textId="77777777" w:rsidR="00C3081C" w:rsidRDefault="00C3081C" w:rsidP="00C3081C">
      <w:pPr>
        <w:tabs>
          <w:tab w:val="left" w:pos="2775"/>
        </w:tabs>
      </w:pPr>
      <w:r>
        <w:t xml:space="preserve"> </w:t>
      </w:r>
    </w:p>
    <w:p w14:paraId="6DE31522" w14:textId="6083D036" w:rsidR="004D7439" w:rsidRDefault="00C3081C" w:rsidP="004D7439">
      <w:pPr>
        <w:pStyle w:val="Akapitzlist"/>
        <w:numPr>
          <w:ilvl w:val="0"/>
          <w:numId w:val="5"/>
        </w:numPr>
        <w:tabs>
          <w:tab w:val="left" w:pos="2775"/>
        </w:tabs>
      </w:pPr>
      <w:r>
        <w:t>Prac</w:t>
      </w:r>
      <w:r w:rsidR="009958BC">
        <w:t>e</w:t>
      </w:r>
      <w:r>
        <w:t xml:space="preserve">  należy </w:t>
      </w:r>
      <w:r w:rsidR="00AE66CE">
        <w:t xml:space="preserve">dostarczyć osobiście lub </w:t>
      </w:r>
      <w:r w:rsidR="00A8552B">
        <w:t>przes</w:t>
      </w:r>
      <w:r w:rsidR="00AE66CE">
        <w:t xml:space="preserve">łać pocztą </w:t>
      </w:r>
      <w:r>
        <w:t>na adres</w:t>
      </w:r>
      <w:r w:rsidR="005D5A95">
        <w:t>:</w:t>
      </w:r>
    </w:p>
    <w:p w14:paraId="72D1D1CD" w14:textId="77777777" w:rsidR="004D7439" w:rsidRPr="005D5A95" w:rsidRDefault="004D7439" w:rsidP="004D7439">
      <w:pPr>
        <w:pStyle w:val="Akapitzlist"/>
        <w:tabs>
          <w:tab w:val="left" w:pos="2775"/>
        </w:tabs>
        <w:jc w:val="center"/>
        <w:rPr>
          <w:b/>
          <w:bCs/>
        </w:rPr>
      </w:pPr>
      <w:r w:rsidRPr="005D5A95">
        <w:rPr>
          <w:b/>
          <w:bCs/>
        </w:rPr>
        <w:t>Powiatowy Urząd Pracy w Piszu</w:t>
      </w:r>
    </w:p>
    <w:p w14:paraId="766A993C" w14:textId="77777777" w:rsidR="004D7439" w:rsidRPr="005D5A95" w:rsidRDefault="004D7439" w:rsidP="004D7439">
      <w:pPr>
        <w:pStyle w:val="Akapitzlist"/>
        <w:tabs>
          <w:tab w:val="left" w:pos="2775"/>
        </w:tabs>
        <w:jc w:val="center"/>
        <w:rPr>
          <w:b/>
          <w:bCs/>
        </w:rPr>
      </w:pPr>
      <w:r w:rsidRPr="005D5A95">
        <w:rPr>
          <w:b/>
          <w:bCs/>
        </w:rPr>
        <w:t>ul. Zagłoby 2</w:t>
      </w:r>
    </w:p>
    <w:p w14:paraId="7285850F" w14:textId="77777777" w:rsidR="004D7439" w:rsidRPr="005D5A95" w:rsidRDefault="004D7439" w:rsidP="004D7439">
      <w:pPr>
        <w:pStyle w:val="Akapitzlist"/>
        <w:tabs>
          <w:tab w:val="left" w:pos="2775"/>
        </w:tabs>
        <w:jc w:val="center"/>
        <w:rPr>
          <w:b/>
          <w:bCs/>
        </w:rPr>
      </w:pPr>
      <w:r w:rsidRPr="005D5A95">
        <w:rPr>
          <w:b/>
          <w:bCs/>
        </w:rPr>
        <w:t>12-200 Pisz</w:t>
      </w:r>
    </w:p>
    <w:p w14:paraId="074E90CE" w14:textId="35D95347" w:rsidR="004D7439" w:rsidRPr="004D7439" w:rsidRDefault="004D7439" w:rsidP="004D7439">
      <w:pPr>
        <w:pStyle w:val="Akapitzlist"/>
        <w:tabs>
          <w:tab w:val="left" w:pos="2775"/>
        </w:tabs>
        <w:jc w:val="center"/>
        <w:rPr>
          <w:b/>
          <w:bCs/>
          <w:u w:val="single"/>
        </w:rPr>
      </w:pPr>
      <w:r>
        <w:rPr>
          <w:b/>
          <w:bCs/>
        </w:rPr>
        <w:t>z</w:t>
      </w:r>
      <w:r w:rsidRPr="005D5A95">
        <w:rPr>
          <w:b/>
          <w:bCs/>
        </w:rPr>
        <w:t xml:space="preserve"> dopiskiem: </w:t>
      </w:r>
      <w:r w:rsidRPr="004D7439">
        <w:rPr>
          <w:b/>
          <w:bCs/>
          <w:u w:val="single"/>
        </w:rPr>
        <w:t xml:space="preserve">Konkurs plastyczny </w:t>
      </w:r>
      <w:r w:rsidR="00AE66CE" w:rsidRPr="00AE66CE">
        <w:rPr>
          <w:b/>
          <w:bCs/>
          <w:u w:val="single"/>
        </w:rPr>
        <w:t>„ WIĘCEJ NIŻ ZASIĘG ”</w:t>
      </w:r>
    </w:p>
    <w:p w14:paraId="6148C171" w14:textId="77777777" w:rsidR="004D7439" w:rsidRDefault="004D7439" w:rsidP="004D7439">
      <w:pPr>
        <w:tabs>
          <w:tab w:val="left" w:pos="2775"/>
        </w:tabs>
      </w:pPr>
    </w:p>
    <w:p w14:paraId="2C942263" w14:textId="0168DCF8" w:rsidR="004D7439" w:rsidRDefault="004D7439" w:rsidP="00996A59">
      <w:pPr>
        <w:pStyle w:val="Akapitzlist"/>
        <w:numPr>
          <w:ilvl w:val="0"/>
          <w:numId w:val="5"/>
        </w:numPr>
        <w:tabs>
          <w:tab w:val="left" w:pos="2775"/>
        </w:tabs>
        <w:jc w:val="both"/>
      </w:pPr>
      <w:r>
        <w:t>Termin nadsyłania prac upływa</w:t>
      </w:r>
      <w:r w:rsidR="00996A59">
        <w:t xml:space="preserve"> w dniu </w:t>
      </w:r>
      <w:r w:rsidR="00AE66CE">
        <w:rPr>
          <w:b/>
          <w:bCs/>
        </w:rPr>
        <w:t>3</w:t>
      </w:r>
      <w:r w:rsidR="00FB55F7">
        <w:rPr>
          <w:b/>
          <w:bCs/>
        </w:rPr>
        <w:t xml:space="preserve"> października </w:t>
      </w:r>
      <w:r w:rsidRPr="00A8552B">
        <w:rPr>
          <w:b/>
          <w:bCs/>
        </w:rPr>
        <w:t>202</w:t>
      </w:r>
      <w:r w:rsidR="00AE66CE">
        <w:rPr>
          <w:b/>
          <w:bCs/>
        </w:rPr>
        <w:t>5</w:t>
      </w:r>
      <w:r w:rsidR="00A8552B">
        <w:rPr>
          <w:b/>
          <w:bCs/>
        </w:rPr>
        <w:t xml:space="preserve"> </w:t>
      </w:r>
      <w:r w:rsidRPr="00A8552B">
        <w:rPr>
          <w:b/>
          <w:bCs/>
        </w:rPr>
        <w:t>r.</w:t>
      </w:r>
      <w:r>
        <w:t xml:space="preserve"> </w:t>
      </w:r>
    </w:p>
    <w:p w14:paraId="49F7ED42" w14:textId="65CCE97F" w:rsidR="004D7439" w:rsidRDefault="00904362" w:rsidP="00996A59">
      <w:pPr>
        <w:pStyle w:val="Akapitzlist"/>
        <w:numPr>
          <w:ilvl w:val="0"/>
          <w:numId w:val="5"/>
        </w:numPr>
        <w:tabs>
          <w:tab w:val="left" w:pos="2775"/>
        </w:tabs>
        <w:jc w:val="both"/>
      </w:pPr>
      <w:r>
        <w:t>O wynikach konkursu, każda placówka zostanie poinformowana indywidualnie.</w:t>
      </w:r>
    </w:p>
    <w:p w14:paraId="6F46BED7" w14:textId="59F4AABE" w:rsidR="00C3081C" w:rsidRDefault="004D7439" w:rsidP="00486EA9">
      <w:pPr>
        <w:pStyle w:val="Akapitzlist"/>
        <w:numPr>
          <w:ilvl w:val="0"/>
          <w:numId w:val="5"/>
        </w:numPr>
        <w:tabs>
          <w:tab w:val="left" w:pos="2775"/>
        </w:tabs>
        <w:jc w:val="both"/>
      </w:pPr>
      <w:r>
        <w:t xml:space="preserve">Praca nadesłana po obowiązującym terminie lub nie podpisana nie będzie brała udziału w konkursie. </w:t>
      </w:r>
      <w:r w:rsidR="00486EA9">
        <w:tab/>
      </w:r>
    </w:p>
    <w:p w14:paraId="08142549" w14:textId="77777777" w:rsidR="00C3081C" w:rsidRDefault="00C3081C" w:rsidP="00C3081C">
      <w:pPr>
        <w:tabs>
          <w:tab w:val="left" w:pos="2775"/>
        </w:tabs>
      </w:pPr>
      <w:r>
        <w:t xml:space="preserve"> </w:t>
      </w:r>
    </w:p>
    <w:p w14:paraId="07E719A5" w14:textId="62D250E4" w:rsidR="00C3081C" w:rsidRPr="004D7439" w:rsidRDefault="00C3081C" w:rsidP="00BB1D7A">
      <w:pPr>
        <w:tabs>
          <w:tab w:val="left" w:pos="2775"/>
        </w:tabs>
        <w:jc w:val="center"/>
        <w:rPr>
          <w:b/>
          <w:bCs/>
        </w:rPr>
      </w:pPr>
      <w:r w:rsidRPr="004D7439">
        <w:rPr>
          <w:b/>
          <w:bCs/>
        </w:rPr>
        <w:t>§ 4. Komisja konkursowa oraz przyznanie nagród</w:t>
      </w:r>
    </w:p>
    <w:p w14:paraId="47CF844A" w14:textId="77777777" w:rsidR="00C3081C" w:rsidRDefault="00C3081C" w:rsidP="00C3081C">
      <w:pPr>
        <w:tabs>
          <w:tab w:val="left" w:pos="2775"/>
        </w:tabs>
      </w:pPr>
      <w:r>
        <w:t xml:space="preserve"> </w:t>
      </w:r>
    </w:p>
    <w:p w14:paraId="1B89F1C6" w14:textId="1FD01A35" w:rsidR="00892B70" w:rsidRDefault="00E10603" w:rsidP="000F3112">
      <w:pPr>
        <w:pStyle w:val="Akapitzlist"/>
        <w:numPr>
          <w:ilvl w:val="0"/>
          <w:numId w:val="6"/>
        </w:numPr>
        <w:jc w:val="both"/>
      </w:pPr>
      <w:r>
        <w:t>Z</w:t>
      </w:r>
      <w:r w:rsidR="00892B70">
        <w:t xml:space="preserve">wycięzcy konkursu plastycznego zostaną wyłonieni poprzez głosowanie internetowe. Wszystkie zakwalifikowane prace zostaną opublikowane </w:t>
      </w:r>
      <w:r w:rsidR="00C77976" w:rsidRPr="00C77976">
        <w:t xml:space="preserve">w serwisie Facebook </w:t>
      </w:r>
      <w:r w:rsidR="00C77976">
        <w:t xml:space="preserve">oraz </w:t>
      </w:r>
      <w:r w:rsidR="00892B70">
        <w:t xml:space="preserve">na </w:t>
      </w:r>
      <w:r>
        <w:t xml:space="preserve">stronie internetowej </w:t>
      </w:r>
      <w:r w:rsidRPr="00E10603">
        <w:t>Powiatowego Urzędu Pracy w Piszu – www.pisz.praca.gov.pl</w:t>
      </w:r>
      <w:r w:rsidR="00892B70">
        <w:t xml:space="preserve">  Głosowanie polegać będzie na oddaniu głosu w postaci „polubienia” pod wybraną pracą.</w:t>
      </w:r>
      <w:r w:rsidR="00C77976">
        <w:t xml:space="preserve"> </w:t>
      </w:r>
      <w:r w:rsidR="00C77976" w:rsidRPr="00C77976">
        <w:t>Głosowanie internetowe odbędzie się w dniach 6-10 października 2025 r..</w:t>
      </w:r>
    </w:p>
    <w:p w14:paraId="0E7D4649" w14:textId="1E541C70" w:rsidR="00892B70" w:rsidRDefault="00892B70" w:rsidP="000F3112">
      <w:pPr>
        <w:pStyle w:val="Akapitzlist"/>
        <w:numPr>
          <w:ilvl w:val="0"/>
          <w:numId w:val="6"/>
        </w:numPr>
        <w:tabs>
          <w:tab w:val="left" w:pos="2775"/>
        </w:tabs>
        <w:jc w:val="both"/>
      </w:pPr>
      <w:r>
        <w:t xml:space="preserve">Praca, która otrzyma największą liczbę </w:t>
      </w:r>
      <w:r w:rsidR="000F3112">
        <w:t>„</w:t>
      </w:r>
      <w:proofErr w:type="spellStart"/>
      <w:r w:rsidR="000F3112">
        <w:t>polubień</w:t>
      </w:r>
      <w:proofErr w:type="spellEnd"/>
      <w:r w:rsidR="000F3112">
        <w:t xml:space="preserve">” </w:t>
      </w:r>
      <w:r>
        <w:t>w czasie trwania głosowania, zostanie uznana za zwycięską</w:t>
      </w:r>
      <w:r w:rsidR="000F3112">
        <w:t>, drugie miejsce otrzyma praca z drugą najwyższą liczbą głosów,  a trzecie miejsce praca z trzecią najwyższą liczbą głosów.</w:t>
      </w:r>
    </w:p>
    <w:p w14:paraId="11C9D0EB" w14:textId="7D357F9F" w:rsidR="004D7439" w:rsidRDefault="00C3081C" w:rsidP="000F3112">
      <w:pPr>
        <w:pStyle w:val="Akapitzlist"/>
        <w:numPr>
          <w:ilvl w:val="0"/>
          <w:numId w:val="6"/>
        </w:numPr>
        <w:tabs>
          <w:tab w:val="left" w:pos="2775"/>
        </w:tabs>
        <w:jc w:val="both"/>
      </w:pPr>
      <w:r>
        <w:t xml:space="preserve">Wręczenie  </w:t>
      </w:r>
      <w:r w:rsidR="000F3112">
        <w:t>nagród</w:t>
      </w:r>
      <w:r>
        <w:t xml:space="preserve">  dla  </w:t>
      </w:r>
      <w:r w:rsidR="0051715D">
        <w:t>zwycięskich klas</w:t>
      </w:r>
      <w:r>
        <w:t xml:space="preserve">  nastąpi  w  terminie</w:t>
      </w:r>
      <w:r w:rsidR="000F3112">
        <w:t xml:space="preserve"> i </w:t>
      </w:r>
      <w:r w:rsidR="007F48B8">
        <w:t>miejscu wyznaczo</w:t>
      </w:r>
      <w:r>
        <w:t>nym przez organizat</w:t>
      </w:r>
      <w:r w:rsidR="00996A59">
        <w:t>ora</w:t>
      </w:r>
      <w:r>
        <w:t xml:space="preserve"> konkursu</w:t>
      </w:r>
      <w:r w:rsidR="004D7439">
        <w:t>.</w:t>
      </w:r>
    </w:p>
    <w:p w14:paraId="430A2A2B" w14:textId="0D8A2139" w:rsidR="00175589" w:rsidRDefault="00C3081C" w:rsidP="000F3112">
      <w:pPr>
        <w:pStyle w:val="Akapitzlist"/>
        <w:numPr>
          <w:ilvl w:val="0"/>
          <w:numId w:val="6"/>
        </w:numPr>
        <w:tabs>
          <w:tab w:val="left" w:pos="2775"/>
        </w:tabs>
        <w:jc w:val="both"/>
      </w:pPr>
      <w:r>
        <w:t xml:space="preserve">Wyniki konkursu zostaną opublikowane na stronie internetowej  </w:t>
      </w:r>
      <w:bookmarkStart w:id="2" w:name="_Hlk204682311"/>
      <w:r w:rsidR="007F48B8">
        <w:t xml:space="preserve">Powiatowego Urzędu Pracy w Piszu – </w:t>
      </w:r>
      <w:hyperlink r:id="rId8" w:history="1">
        <w:r w:rsidR="004D7439" w:rsidRPr="0047002B">
          <w:rPr>
            <w:rStyle w:val="Hipercze"/>
          </w:rPr>
          <w:t>www.pisz.praca.gov.pl</w:t>
        </w:r>
      </w:hyperlink>
      <w:r w:rsidR="00175589">
        <w:rPr>
          <w:rStyle w:val="Hipercze"/>
        </w:rPr>
        <w:t xml:space="preserve">   </w:t>
      </w:r>
      <w:r w:rsidR="00175589" w:rsidRPr="00175589">
        <w:t>oraz</w:t>
      </w:r>
      <w:bookmarkEnd w:id="2"/>
      <w:r w:rsidR="00175589" w:rsidRPr="00175589">
        <w:t xml:space="preserve"> </w:t>
      </w:r>
      <w:proofErr w:type="spellStart"/>
      <w:r w:rsidR="00175589" w:rsidRPr="00175589">
        <w:t>facebooku</w:t>
      </w:r>
      <w:proofErr w:type="spellEnd"/>
      <w:r w:rsidR="00F6208B">
        <w:t>.</w:t>
      </w:r>
    </w:p>
    <w:p w14:paraId="498A9228" w14:textId="77777777" w:rsidR="00486EA9" w:rsidRDefault="00486EA9" w:rsidP="000F3112">
      <w:pPr>
        <w:tabs>
          <w:tab w:val="left" w:pos="2775"/>
        </w:tabs>
        <w:ind w:left="720"/>
        <w:jc w:val="both"/>
      </w:pPr>
    </w:p>
    <w:p w14:paraId="35F92CA9" w14:textId="0B10B6EF" w:rsidR="00C3081C" w:rsidRPr="00BB1D7A" w:rsidRDefault="00C3081C" w:rsidP="00BB1D7A">
      <w:pPr>
        <w:tabs>
          <w:tab w:val="left" w:pos="2775"/>
        </w:tabs>
        <w:jc w:val="center"/>
        <w:rPr>
          <w:b/>
          <w:bCs/>
        </w:rPr>
      </w:pPr>
      <w:r w:rsidRPr="00BB1D7A">
        <w:rPr>
          <w:b/>
          <w:bCs/>
        </w:rPr>
        <w:t>§ 5. Postanowieni</w:t>
      </w:r>
      <w:r w:rsidR="00175589">
        <w:rPr>
          <w:b/>
          <w:bCs/>
        </w:rPr>
        <w:t>a</w:t>
      </w:r>
      <w:r w:rsidRPr="00BB1D7A">
        <w:rPr>
          <w:b/>
          <w:bCs/>
        </w:rPr>
        <w:t xml:space="preserve"> końcowe</w:t>
      </w:r>
      <w:r w:rsidR="00175589">
        <w:rPr>
          <w:b/>
          <w:bCs/>
        </w:rPr>
        <w:t xml:space="preserve"> </w:t>
      </w:r>
    </w:p>
    <w:p w14:paraId="333324D0" w14:textId="77777777" w:rsidR="00C3081C" w:rsidRDefault="00C3081C" w:rsidP="00C3081C">
      <w:pPr>
        <w:tabs>
          <w:tab w:val="left" w:pos="2775"/>
        </w:tabs>
      </w:pPr>
      <w:r>
        <w:t xml:space="preserve"> </w:t>
      </w:r>
    </w:p>
    <w:p w14:paraId="26408A99" w14:textId="1B4695CA" w:rsidR="00A04D43" w:rsidRDefault="00C3081C" w:rsidP="00C77976">
      <w:pPr>
        <w:pStyle w:val="Akapitzlist"/>
        <w:numPr>
          <w:ilvl w:val="0"/>
          <w:numId w:val="8"/>
        </w:numPr>
        <w:tabs>
          <w:tab w:val="left" w:pos="2775"/>
        </w:tabs>
        <w:jc w:val="both"/>
      </w:pPr>
      <w:r>
        <w:t>Organizator zastrzega sobie możliwość wprowadzenia zmian w niniejszym regulaminie.</w:t>
      </w:r>
    </w:p>
    <w:p w14:paraId="7DED2B3D" w14:textId="4393A832" w:rsidR="00175589" w:rsidRDefault="00175589" w:rsidP="00C77976">
      <w:pPr>
        <w:pStyle w:val="Akapitzlist"/>
        <w:numPr>
          <w:ilvl w:val="0"/>
          <w:numId w:val="8"/>
        </w:numPr>
        <w:tabs>
          <w:tab w:val="left" w:pos="2775"/>
        </w:tabs>
        <w:jc w:val="both"/>
      </w:pPr>
      <w:r>
        <w:t>Organizator dopuszcza możliwość ufundowania</w:t>
      </w:r>
      <w:r w:rsidR="00C77976">
        <w:t xml:space="preserve"> </w:t>
      </w:r>
      <w:r>
        <w:t xml:space="preserve"> nagród przez sponsorów.</w:t>
      </w:r>
    </w:p>
    <w:p w14:paraId="50ACBC16" w14:textId="3647F9B0" w:rsidR="00175589" w:rsidRDefault="00383D91" w:rsidP="00C77976">
      <w:pPr>
        <w:pStyle w:val="Akapitzlist"/>
        <w:numPr>
          <w:ilvl w:val="0"/>
          <w:numId w:val="8"/>
        </w:numPr>
        <w:tabs>
          <w:tab w:val="left" w:pos="2775"/>
        </w:tabs>
        <w:jc w:val="both"/>
      </w:pPr>
      <w:r>
        <w:t>Sponsor będzie uprawniony do udziału w ceremonii wręczania nagród, wręczenia laureat</w:t>
      </w:r>
      <w:r w:rsidR="000F3112">
        <w:t xml:space="preserve">om </w:t>
      </w:r>
      <w:r>
        <w:t>ufundowanej nagrody, zamieszczenie danych identyfikujących sponsora na dyplomach i na stronach internetowych organizatora.</w:t>
      </w:r>
    </w:p>
    <w:p w14:paraId="53FAD16F" w14:textId="2ABB3F46" w:rsidR="00C3081C" w:rsidRDefault="00C3081C" w:rsidP="00C77976">
      <w:pPr>
        <w:pStyle w:val="Akapitzlist"/>
        <w:numPr>
          <w:ilvl w:val="0"/>
          <w:numId w:val="8"/>
        </w:numPr>
        <w:tabs>
          <w:tab w:val="left" w:pos="2775"/>
        </w:tabs>
        <w:jc w:val="both"/>
      </w:pPr>
      <w:r>
        <w:t xml:space="preserve"> Sytuacje nieobjęte regulaminem rozstrzyga Organizator Konkursu. </w:t>
      </w:r>
    </w:p>
    <w:p w14:paraId="65133003" w14:textId="0D87489F" w:rsidR="00E44667" w:rsidRPr="00C77976" w:rsidRDefault="00C3081C" w:rsidP="00C77976">
      <w:pPr>
        <w:pStyle w:val="Akapitzlist"/>
        <w:numPr>
          <w:ilvl w:val="0"/>
          <w:numId w:val="8"/>
        </w:numPr>
        <w:tabs>
          <w:tab w:val="left" w:pos="2775"/>
        </w:tabs>
        <w:jc w:val="both"/>
      </w:pPr>
      <w:r>
        <w:t>Wszelkich dodatkowych informacji udziel</w:t>
      </w:r>
      <w:r w:rsidR="00A04D43">
        <w:t>a Pani</w:t>
      </w:r>
      <w:r>
        <w:t xml:space="preserve"> Małgorzata </w:t>
      </w:r>
      <w:r w:rsidR="00E613AB">
        <w:t xml:space="preserve">Tomasiewicz </w:t>
      </w:r>
      <w:r w:rsidR="00F6208B">
        <w:t xml:space="preserve">starszy </w:t>
      </w:r>
      <w:r w:rsidR="00E613AB">
        <w:t>doradca zawodowy – tel. 87 42</w:t>
      </w:r>
      <w:r w:rsidR="00AD6F52">
        <w:t>5</w:t>
      </w:r>
      <w:r w:rsidR="00E613AB">
        <w:t xml:space="preserve"> 24 4</w:t>
      </w:r>
      <w:r w:rsidR="009958BC">
        <w:t>3</w:t>
      </w:r>
      <w:r w:rsidR="00F6208B">
        <w:t>.</w:t>
      </w:r>
      <w:r w:rsidR="00DA0F09" w:rsidRPr="00087879">
        <w:rPr>
          <w:sz w:val="28"/>
          <w:szCs w:val="28"/>
        </w:rPr>
        <w:tab/>
      </w:r>
      <w:r w:rsidR="00DA0F09" w:rsidRPr="00087879">
        <w:rPr>
          <w:sz w:val="28"/>
          <w:szCs w:val="28"/>
        </w:rPr>
        <w:tab/>
      </w:r>
      <w:r w:rsidR="00DA0F09" w:rsidRPr="00087879">
        <w:rPr>
          <w:sz w:val="28"/>
          <w:szCs w:val="28"/>
        </w:rPr>
        <w:tab/>
      </w:r>
      <w:r w:rsidR="00DA0F09" w:rsidRPr="00087879">
        <w:rPr>
          <w:sz w:val="28"/>
          <w:szCs w:val="28"/>
        </w:rPr>
        <w:tab/>
      </w:r>
      <w:r w:rsidR="00DA0F09" w:rsidRPr="00087879">
        <w:rPr>
          <w:sz w:val="28"/>
          <w:szCs w:val="28"/>
        </w:rPr>
        <w:tab/>
      </w:r>
    </w:p>
    <w:sectPr w:rsidR="00E44667" w:rsidRPr="00C77976" w:rsidSect="007374C7">
      <w:headerReference w:type="default" r:id="rId9"/>
      <w:pgSz w:w="11906" w:h="16838"/>
      <w:pgMar w:top="127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0B4AE" w14:textId="77777777" w:rsidR="00662D00" w:rsidRDefault="00662D00" w:rsidP="00907E0A">
      <w:r>
        <w:separator/>
      </w:r>
    </w:p>
  </w:endnote>
  <w:endnote w:type="continuationSeparator" w:id="0">
    <w:p w14:paraId="78D0653C" w14:textId="77777777" w:rsidR="00662D00" w:rsidRDefault="00662D00" w:rsidP="0090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23ECA" w14:textId="77777777" w:rsidR="00662D00" w:rsidRDefault="00662D00" w:rsidP="00907E0A">
      <w:r>
        <w:separator/>
      </w:r>
    </w:p>
  </w:footnote>
  <w:footnote w:type="continuationSeparator" w:id="0">
    <w:p w14:paraId="2D41505F" w14:textId="77777777" w:rsidR="00662D00" w:rsidRDefault="00662D00" w:rsidP="00907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002606B2" w14:paraId="0BCFAB3B" w14:textId="77777777" w:rsidTr="00C078E5">
      <w:tc>
        <w:tcPr>
          <w:tcW w:w="3070" w:type="dxa"/>
          <w:vAlign w:val="center"/>
        </w:tcPr>
        <w:p w14:paraId="7278C240" w14:textId="77777777" w:rsidR="002606B2" w:rsidRDefault="002606B2" w:rsidP="00A87576">
          <w:pPr>
            <w:pStyle w:val="Nagwek"/>
          </w:pPr>
        </w:p>
      </w:tc>
      <w:tc>
        <w:tcPr>
          <w:tcW w:w="3071" w:type="dxa"/>
          <w:vAlign w:val="center"/>
        </w:tcPr>
        <w:p w14:paraId="1DC10FCE" w14:textId="77777777" w:rsidR="002606B2" w:rsidRDefault="002606B2" w:rsidP="00E50AAD">
          <w:pPr>
            <w:pStyle w:val="Nagwek"/>
            <w:jc w:val="center"/>
          </w:pPr>
        </w:p>
      </w:tc>
      <w:tc>
        <w:tcPr>
          <w:tcW w:w="3071" w:type="dxa"/>
          <w:vAlign w:val="center"/>
        </w:tcPr>
        <w:p w14:paraId="128823BC" w14:textId="77777777" w:rsidR="002606B2" w:rsidRDefault="002606B2" w:rsidP="00907E0A">
          <w:pPr>
            <w:pStyle w:val="Nagwek"/>
            <w:jc w:val="center"/>
          </w:pPr>
        </w:p>
      </w:tc>
    </w:tr>
  </w:tbl>
  <w:p w14:paraId="38E8B84C" w14:textId="77777777" w:rsidR="002606B2" w:rsidRDefault="0091188B" w:rsidP="0091188B">
    <w:pPr>
      <w:pStyle w:val="Nagwek"/>
      <w:tabs>
        <w:tab w:val="clear" w:pos="453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4E64"/>
    <w:multiLevelType w:val="hybridMultilevel"/>
    <w:tmpl w:val="04046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27D6C"/>
    <w:multiLevelType w:val="hybridMultilevel"/>
    <w:tmpl w:val="63563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F2595"/>
    <w:multiLevelType w:val="hybridMultilevel"/>
    <w:tmpl w:val="F0BAB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0002E"/>
    <w:multiLevelType w:val="hybridMultilevel"/>
    <w:tmpl w:val="CC66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2478C"/>
    <w:multiLevelType w:val="hybridMultilevel"/>
    <w:tmpl w:val="ED5471A2"/>
    <w:lvl w:ilvl="0" w:tplc="591CEF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D264F0"/>
    <w:multiLevelType w:val="hybridMultilevel"/>
    <w:tmpl w:val="CCE62D2A"/>
    <w:lvl w:ilvl="0" w:tplc="1166D24E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440E8"/>
    <w:multiLevelType w:val="hybridMultilevel"/>
    <w:tmpl w:val="0FE87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41AE6"/>
    <w:multiLevelType w:val="hybridMultilevel"/>
    <w:tmpl w:val="9C92F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9788C"/>
    <w:multiLevelType w:val="hybridMultilevel"/>
    <w:tmpl w:val="304422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178144">
    <w:abstractNumId w:val="5"/>
  </w:num>
  <w:num w:numId="2" w16cid:durableId="515386252">
    <w:abstractNumId w:val="0"/>
  </w:num>
  <w:num w:numId="3" w16cid:durableId="613636380">
    <w:abstractNumId w:val="1"/>
  </w:num>
  <w:num w:numId="4" w16cid:durableId="1160080291">
    <w:abstractNumId w:val="7"/>
  </w:num>
  <w:num w:numId="5" w16cid:durableId="2127196703">
    <w:abstractNumId w:val="3"/>
  </w:num>
  <w:num w:numId="6" w16cid:durableId="1573616725">
    <w:abstractNumId w:val="2"/>
  </w:num>
  <w:num w:numId="7" w16cid:durableId="1289318086">
    <w:abstractNumId w:val="4"/>
  </w:num>
  <w:num w:numId="8" w16cid:durableId="386803903">
    <w:abstractNumId w:val="6"/>
  </w:num>
  <w:num w:numId="9" w16cid:durableId="17842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0A"/>
    <w:rsid w:val="00002517"/>
    <w:rsid w:val="00004A19"/>
    <w:rsid w:val="000066B7"/>
    <w:rsid w:val="00013C52"/>
    <w:rsid w:val="000217C2"/>
    <w:rsid w:val="0004019F"/>
    <w:rsid w:val="000401FE"/>
    <w:rsid w:val="000413E6"/>
    <w:rsid w:val="00043510"/>
    <w:rsid w:val="00050420"/>
    <w:rsid w:val="0007439B"/>
    <w:rsid w:val="00087879"/>
    <w:rsid w:val="000A3659"/>
    <w:rsid w:val="000A4373"/>
    <w:rsid w:val="000B3BEC"/>
    <w:rsid w:val="000C2873"/>
    <w:rsid w:val="000C68A5"/>
    <w:rsid w:val="000D5094"/>
    <w:rsid w:val="000E26B5"/>
    <w:rsid w:val="000E523A"/>
    <w:rsid w:val="000F0B79"/>
    <w:rsid w:val="000F3112"/>
    <w:rsid w:val="001220E7"/>
    <w:rsid w:val="00132EBB"/>
    <w:rsid w:val="001379BF"/>
    <w:rsid w:val="00145470"/>
    <w:rsid w:val="00175589"/>
    <w:rsid w:val="001844A7"/>
    <w:rsid w:val="00187C34"/>
    <w:rsid w:val="00191813"/>
    <w:rsid w:val="001A549E"/>
    <w:rsid w:val="001B30FC"/>
    <w:rsid w:val="001B4B0B"/>
    <w:rsid w:val="001C1509"/>
    <w:rsid w:val="001C42B3"/>
    <w:rsid w:val="001C4550"/>
    <w:rsid w:val="001C576A"/>
    <w:rsid w:val="001D475E"/>
    <w:rsid w:val="001E7B62"/>
    <w:rsid w:val="00203421"/>
    <w:rsid w:val="00205D61"/>
    <w:rsid w:val="00217357"/>
    <w:rsid w:val="002217F6"/>
    <w:rsid w:val="00246B8B"/>
    <w:rsid w:val="00250B39"/>
    <w:rsid w:val="00251529"/>
    <w:rsid w:val="002606B2"/>
    <w:rsid w:val="002610C5"/>
    <w:rsid w:val="00261C81"/>
    <w:rsid w:val="00265674"/>
    <w:rsid w:val="00265D98"/>
    <w:rsid w:val="0028491C"/>
    <w:rsid w:val="002C4822"/>
    <w:rsid w:val="002D0C80"/>
    <w:rsid w:val="002D0CE9"/>
    <w:rsid w:val="002D3574"/>
    <w:rsid w:val="002E0841"/>
    <w:rsid w:val="002F45CA"/>
    <w:rsid w:val="002F5F56"/>
    <w:rsid w:val="00305BC2"/>
    <w:rsid w:val="003308B8"/>
    <w:rsid w:val="00333361"/>
    <w:rsid w:val="003362C9"/>
    <w:rsid w:val="0034348C"/>
    <w:rsid w:val="0035467A"/>
    <w:rsid w:val="0035728E"/>
    <w:rsid w:val="00367C76"/>
    <w:rsid w:val="003764AA"/>
    <w:rsid w:val="00383D91"/>
    <w:rsid w:val="003862AF"/>
    <w:rsid w:val="00386E35"/>
    <w:rsid w:val="003A3F06"/>
    <w:rsid w:val="003E1754"/>
    <w:rsid w:val="003E301E"/>
    <w:rsid w:val="00416B27"/>
    <w:rsid w:val="00416F5E"/>
    <w:rsid w:val="00421989"/>
    <w:rsid w:val="00424324"/>
    <w:rsid w:val="00436522"/>
    <w:rsid w:val="00436789"/>
    <w:rsid w:val="004545AD"/>
    <w:rsid w:val="00454847"/>
    <w:rsid w:val="0046537E"/>
    <w:rsid w:val="0047021B"/>
    <w:rsid w:val="00480AD4"/>
    <w:rsid w:val="00480E6F"/>
    <w:rsid w:val="004815E0"/>
    <w:rsid w:val="0048571C"/>
    <w:rsid w:val="00486EA9"/>
    <w:rsid w:val="004B5CB5"/>
    <w:rsid w:val="004C6720"/>
    <w:rsid w:val="004C7394"/>
    <w:rsid w:val="004D23C3"/>
    <w:rsid w:val="004D7439"/>
    <w:rsid w:val="004E13DD"/>
    <w:rsid w:val="004F0C59"/>
    <w:rsid w:val="004F7AA1"/>
    <w:rsid w:val="005001BB"/>
    <w:rsid w:val="005067D7"/>
    <w:rsid w:val="00515478"/>
    <w:rsid w:val="0051715D"/>
    <w:rsid w:val="0053646B"/>
    <w:rsid w:val="005869D9"/>
    <w:rsid w:val="005B6DC6"/>
    <w:rsid w:val="005C0223"/>
    <w:rsid w:val="005C0D1D"/>
    <w:rsid w:val="005C6084"/>
    <w:rsid w:val="005D5A95"/>
    <w:rsid w:val="005E5BD3"/>
    <w:rsid w:val="005E71A0"/>
    <w:rsid w:val="005F5D7F"/>
    <w:rsid w:val="005F61CA"/>
    <w:rsid w:val="006022FB"/>
    <w:rsid w:val="00617E36"/>
    <w:rsid w:val="006225A9"/>
    <w:rsid w:val="00643E2A"/>
    <w:rsid w:val="006445BA"/>
    <w:rsid w:val="0064770A"/>
    <w:rsid w:val="00647F81"/>
    <w:rsid w:val="00654AA7"/>
    <w:rsid w:val="00662D00"/>
    <w:rsid w:val="00697376"/>
    <w:rsid w:val="006A326A"/>
    <w:rsid w:val="006B14C0"/>
    <w:rsid w:val="006B6DD3"/>
    <w:rsid w:val="006C1E63"/>
    <w:rsid w:val="006C4EA6"/>
    <w:rsid w:val="006C5E70"/>
    <w:rsid w:val="006C7F49"/>
    <w:rsid w:val="006D29CC"/>
    <w:rsid w:val="006E1B0D"/>
    <w:rsid w:val="006E1E74"/>
    <w:rsid w:val="006E7C7B"/>
    <w:rsid w:val="006F72B9"/>
    <w:rsid w:val="00704069"/>
    <w:rsid w:val="00716955"/>
    <w:rsid w:val="007374C7"/>
    <w:rsid w:val="00746068"/>
    <w:rsid w:val="0074624C"/>
    <w:rsid w:val="00760CBE"/>
    <w:rsid w:val="00761AEF"/>
    <w:rsid w:val="007727A8"/>
    <w:rsid w:val="00774CB2"/>
    <w:rsid w:val="00786B1D"/>
    <w:rsid w:val="00795988"/>
    <w:rsid w:val="007A76BB"/>
    <w:rsid w:val="007B5001"/>
    <w:rsid w:val="007D1406"/>
    <w:rsid w:val="007D7E4B"/>
    <w:rsid w:val="007F0111"/>
    <w:rsid w:val="007F48B8"/>
    <w:rsid w:val="00812750"/>
    <w:rsid w:val="00827AB6"/>
    <w:rsid w:val="0083191F"/>
    <w:rsid w:val="00835748"/>
    <w:rsid w:val="00837B18"/>
    <w:rsid w:val="00846368"/>
    <w:rsid w:val="00847E77"/>
    <w:rsid w:val="0085001C"/>
    <w:rsid w:val="008571EF"/>
    <w:rsid w:val="00862B6D"/>
    <w:rsid w:val="0086303E"/>
    <w:rsid w:val="008653B4"/>
    <w:rsid w:val="00871417"/>
    <w:rsid w:val="008754EF"/>
    <w:rsid w:val="00880BF2"/>
    <w:rsid w:val="00892B70"/>
    <w:rsid w:val="008C0748"/>
    <w:rsid w:val="008C14BB"/>
    <w:rsid w:val="008C1993"/>
    <w:rsid w:val="008D0723"/>
    <w:rsid w:val="008E2A85"/>
    <w:rsid w:val="008E6AB7"/>
    <w:rsid w:val="009040BF"/>
    <w:rsid w:val="00904362"/>
    <w:rsid w:val="00906B42"/>
    <w:rsid w:val="00907E0A"/>
    <w:rsid w:val="0091188B"/>
    <w:rsid w:val="009147CC"/>
    <w:rsid w:val="00914DC8"/>
    <w:rsid w:val="0092005F"/>
    <w:rsid w:val="00922CB4"/>
    <w:rsid w:val="00924268"/>
    <w:rsid w:val="00926698"/>
    <w:rsid w:val="00930A2D"/>
    <w:rsid w:val="00954B1A"/>
    <w:rsid w:val="00957EE2"/>
    <w:rsid w:val="009622F8"/>
    <w:rsid w:val="00972F09"/>
    <w:rsid w:val="009868A5"/>
    <w:rsid w:val="00990D86"/>
    <w:rsid w:val="00992804"/>
    <w:rsid w:val="00993E31"/>
    <w:rsid w:val="009954DB"/>
    <w:rsid w:val="009958BC"/>
    <w:rsid w:val="00996A59"/>
    <w:rsid w:val="009A384B"/>
    <w:rsid w:val="009A40D8"/>
    <w:rsid w:val="009B3D26"/>
    <w:rsid w:val="009B5365"/>
    <w:rsid w:val="009B567E"/>
    <w:rsid w:val="009B74F9"/>
    <w:rsid w:val="009B767A"/>
    <w:rsid w:val="009D3D5D"/>
    <w:rsid w:val="009D4737"/>
    <w:rsid w:val="009D7EDA"/>
    <w:rsid w:val="009E0387"/>
    <w:rsid w:val="009E4E0F"/>
    <w:rsid w:val="009F075F"/>
    <w:rsid w:val="009F4D22"/>
    <w:rsid w:val="009F67B0"/>
    <w:rsid w:val="00A04D43"/>
    <w:rsid w:val="00A32229"/>
    <w:rsid w:val="00A3228B"/>
    <w:rsid w:val="00A36ACB"/>
    <w:rsid w:val="00A4104A"/>
    <w:rsid w:val="00A42768"/>
    <w:rsid w:val="00A43B49"/>
    <w:rsid w:val="00A470A1"/>
    <w:rsid w:val="00A479BB"/>
    <w:rsid w:val="00A5084F"/>
    <w:rsid w:val="00A8552B"/>
    <w:rsid w:val="00A86181"/>
    <w:rsid w:val="00A87576"/>
    <w:rsid w:val="00A90D4C"/>
    <w:rsid w:val="00A96A48"/>
    <w:rsid w:val="00AA504A"/>
    <w:rsid w:val="00AC25CB"/>
    <w:rsid w:val="00AC4C9E"/>
    <w:rsid w:val="00AD4573"/>
    <w:rsid w:val="00AD6F52"/>
    <w:rsid w:val="00AE66CE"/>
    <w:rsid w:val="00AF3BB7"/>
    <w:rsid w:val="00B02C27"/>
    <w:rsid w:val="00B04D60"/>
    <w:rsid w:val="00B1410F"/>
    <w:rsid w:val="00B34882"/>
    <w:rsid w:val="00B40F75"/>
    <w:rsid w:val="00B575E8"/>
    <w:rsid w:val="00B9335B"/>
    <w:rsid w:val="00B9618D"/>
    <w:rsid w:val="00BA27A1"/>
    <w:rsid w:val="00BA39F4"/>
    <w:rsid w:val="00BA5C83"/>
    <w:rsid w:val="00BB1D7A"/>
    <w:rsid w:val="00BF275A"/>
    <w:rsid w:val="00C0094F"/>
    <w:rsid w:val="00C024BA"/>
    <w:rsid w:val="00C03082"/>
    <w:rsid w:val="00C078E5"/>
    <w:rsid w:val="00C10444"/>
    <w:rsid w:val="00C11A10"/>
    <w:rsid w:val="00C217B2"/>
    <w:rsid w:val="00C24FDA"/>
    <w:rsid w:val="00C26D09"/>
    <w:rsid w:val="00C3081C"/>
    <w:rsid w:val="00C40EEA"/>
    <w:rsid w:val="00C5232E"/>
    <w:rsid w:val="00C57339"/>
    <w:rsid w:val="00C63177"/>
    <w:rsid w:val="00C77976"/>
    <w:rsid w:val="00C97EDE"/>
    <w:rsid w:val="00CB3937"/>
    <w:rsid w:val="00CC19A3"/>
    <w:rsid w:val="00CC7345"/>
    <w:rsid w:val="00CD55D1"/>
    <w:rsid w:val="00CE3B2C"/>
    <w:rsid w:val="00CE54B1"/>
    <w:rsid w:val="00CF0A04"/>
    <w:rsid w:val="00CF2523"/>
    <w:rsid w:val="00CF6336"/>
    <w:rsid w:val="00CF7048"/>
    <w:rsid w:val="00D00994"/>
    <w:rsid w:val="00D01EA0"/>
    <w:rsid w:val="00D23685"/>
    <w:rsid w:val="00D23D46"/>
    <w:rsid w:val="00D50F07"/>
    <w:rsid w:val="00D650CE"/>
    <w:rsid w:val="00D70643"/>
    <w:rsid w:val="00D70DC9"/>
    <w:rsid w:val="00D8683E"/>
    <w:rsid w:val="00D8796B"/>
    <w:rsid w:val="00D9212E"/>
    <w:rsid w:val="00D96D59"/>
    <w:rsid w:val="00DA0F09"/>
    <w:rsid w:val="00DA4ED3"/>
    <w:rsid w:val="00DB1DEE"/>
    <w:rsid w:val="00DB4466"/>
    <w:rsid w:val="00DC3AA2"/>
    <w:rsid w:val="00DC5BC9"/>
    <w:rsid w:val="00DD0AAD"/>
    <w:rsid w:val="00DD664A"/>
    <w:rsid w:val="00DD7B79"/>
    <w:rsid w:val="00DF20EC"/>
    <w:rsid w:val="00E10603"/>
    <w:rsid w:val="00E130DE"/>
    <w:rsid w:val="00E21AC6"/>
    <w:rsid w:val="00E247DA"/>
    <w:rsid w:val="00E25A05"/>
    <w:rsid w:val="00E33043"/>
    <w:rsid w:val="00E3527F"/>
    <w:rsid w:val="00E358B2"/>
    <w:rsid w:val="00E44667"/>
    <w:rsid w:val="00E50AAD"/>
    <w:rsid w:val="00E52645"/>
    <w:rsid w:val="00E530C9"/>
    <w:rsid w:val="00E5593F"/>
    <w:rsid w:val="00E5701D"/>
    <w:rsid w:val="00E578C8"/>
    <w:rsid w:val="00E613AB"/>
    <w:rsid w:val="00E71BB9"/>
    <w:rsid w:val="00E8183E"/>
    <w:rsid w:val="00EA0F3A"/>
    <w:rsid w:val="00EB09C5"/>
    <w:rsid w:val="00ED354B"/>
    <w:rsid w:val="00EE0CA0"/>
    <w:rsid w:val="00F10E95"/>
    <w:rsid w:val="00F145B0"/>
    <w:rsid w:val="00F405DA"/>
    <w:rsid w:val="00F4797A"/>
    <w:rsid w:val="00F6208B"/>
    <w:rsid w:val="00F62FB3"/>
    <w:rsid w:val="00F635A4"/>
    <w:rsid w:val="00F70E43"/>
    <w:rsid w:val="00F7444D"/>
    <w:rsid w:val="00F74F0E"/>
    <w:rsid w:val="00F82A94"/>
    <w:rsid w:val="00F96DFD"/>
    <w:rsid w:val="00FA03B9"/>
    <w:rsid w:val="00FA7715"/>
    <w:rsid w:val="00FB55F7"/>
    <w:rsid w:val="00FD30CA"/>
    <w:rsid w:val="00FE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54BC5"/>
  <w15:docId w15:val="{626D56A1-7828-48A5-93A3-838BB67D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7E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7E0A"/>
  </w:style>
  <w:style w:type="paragraph" w:styleId="Stopka">
    <w:name w:val="footer"/>
    <w:basedOn w:val="Normalny"/>
    <w:link w:val="StopkaZnak"/>
    <w:uiPriority w:val="99"/>
    <w:unhideWhenUsed/>
    <w:rsid w:val="00907E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7E0A"/>
  </w:style>
  <w:style w:type="table" w:styleId="Tabela-Siatka">
    <w:name w:val="Table Grid"/>
    <w:basedOn w:val="Standardowy"/>
    <w:uiPriority w:val="59"/>
    <w:rsid w:val="00907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07E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E0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D5A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E0CA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0CA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58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5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55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z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5E3B7-E092-4FEA-8049-09565A60F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642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Fiłonowicz</dc:creator>
  <cp:lastModifiedBy>Małgosia Tomasiewicz</cp:lastModifiedBy>
  <cp:revision>27</cp:revision>
  <cp:lastPrinted>2025-09-01T07:20:00Z</cp:lastPrinted>
  <dcterms:created xsi:type="dcterms:W3CDTF">2022-09-12T11:16:00Z</dcterms:created>
  <dcterms:modified xsi:type="dcterms:W3CDTF">2025-09-01T07:29:00Z</dcterms:modified>
</cp:coreProperties>
</file>